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1276"/>
        <w:gridCol w:w="172"/>
        <w:gridCol w:w="40"/>
        <w:gridCol w:w="71"/>
        <w:gridCol w:w="470"/>
        <w:gridCol w:w="239"/>
        <w:gridCol w:w="1417"/>
        <w:gridCol w:w="426"/>
        <w:gridCol w:w="425"/>
        <w:gridCol w:w="567"/>
        <w:gridCol w:w="772"/>
        <w:gridCol w:w="362"/>
        <w:gridCol w:w="1009"/>
        <w:gridCol w:w="267"/>
        <w:gridCol w:w="273"/>
        <w:gridCol w:w="1263"/>
      </w:tblGrid>
      <w:tr w:rsidR="000D0434" w:rsidRPr="008358F1" w:rsidTr="00955C4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D0434" w:rsidRPr="008358F1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METODOLOGIA BADAŃ SPOŁECZNYCH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A7FAA" w:rsidRPr="008358F1" w:rsidTr="00745F46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A7FAA" w:rsidRPr="008358F1" w:rsidRDefault="008A7FAA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A7FAA" w:rsidRDefault="008A7FAA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321D53" w:rsidRDefault="00321D53" w:rsidP="00321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321D53" w:rsidRDefault="00321D53" w:rsidP="00321D53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E31551" w:rsidRPr="00E31551" w:rsidRDefault="00321D53" w:rsidP="00321D53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D0434" w:rsidRPr="008358F1" w:rsidTr="00E31551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5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A7FAA" w:rsidRDefault="008A7FAA" w:rsidP="008A7F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0D0434" w:rsidRPr="008358F1" w:rsidRDefault="00321D53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D043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D0434" w:rsidRPr="008358F1" w:rsidTr="00955C4D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955C4D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  <w:r w:rsidR="008A7FAA">
              <w:rPr>
                <w:rFonts w:ascii="Times New Roman" w:hAnsi="Times New Roman" w:cs="Times New Roman"/>
              </w:rPr>
              <w:t>, dr Dorota Wiercińska</w:t>
            </w:r>
            <w:r w:rsidR="00920D64">
              <w:rPr>
                <w:rFonts w:ascii="Times New Roman" w:hAnsi="Times New Roman" w:cs="Times New Roman"/>
              </w:rPr>
              <w:t>, dr Iwona Kijowska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Pr="008358F1">
              <w:rPr>
                <w:rFonts w:ascii="Times New Roman" w:hAnsi="Times New Roman" w:cs="Times New Roman"/>
              </w:rPr>
              <w:t>apoznanie z charakterystyką i możliwościami zastosowania metod i technik badań pedagogicznych;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interpretacji wyników badań ilościowych i jakościowych;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  <w:p w:rsidR="000D0434" w:rsidRPr="00BE514A" w:rsidRDefault="000D0434" w:rsidP="000D0434">
            <w:pPr>
              <w:pStyle w:val="Akapitzlist"/>
              <w:numPr>
                <w:ilvl w:val="0"/>
                <w:numId w:val="2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kierowanie procesem wdrażania postępowania badawczego w ramach badań własnych studentów.</w:t>
            </w:r>
          </w:p>
        </w:tc>
      </w:tr>
      <w:tr w:rsidR="000D0434" w:rsidRPr="008358F1" w:rsidTr="00955C4D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autoSpaceDE w:val="0"/>
              <w:spacing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Student posiada wiedzę z zakresu metod badań pedagogicznych</w:t>
            </w:r>
          </w:p>
        </w:tc>
      </w:tr>
      <w:tr w:rsidR="000D0434" w:rsidRPr="008358F1" w:rsidTr="00955C4D">
        <w:trPr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8A7FAA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A7FAA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6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8A7FAA" w:rsidRPr="008A7FAA" w:rsidRDefault="008A7FAA" w:rsidP="008A7F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8A7FAA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 xml:space="preserve">ma pogłębioną wiedzę na temat orientacji badawczych, strategii i metod badań stosowanych w naukach społecznych;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Ped2P_W04</w:t>
            </w:r>
          </w:p>
        </w:tc>
      </w:tr>
      <w:tr w:rsidR="000D0434" w:rsidRPr="008358F1" w:rsidTr="008A7FAA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wiedzę w zakresie projektowania i  prowadzenia badań diagnosty</w:t>
            </w:r>
            <w:r>
              <w:rPr>
                <w:rFonts w:ascii="Times New Roman" w:hAnsi="Times New Roman" w:cs="Times New Roman"/>
              </w:rPr>
              <w:t>cznych w praktyce pedagogicznej.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Ped2P_W10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>potrafi stosować wiedzę teoretyczną z zakresu pedagogiki i jej subdyscyplin celem analizowania i interpretowania złożonych problemów edukacyjnych, wychowawczych, opiekuńczych;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3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 w:rsidR="00933ACF">
              <w:rPr>
                <w:rFonts w:ascii="Times New Roman" w:hAnsi="Times New Roman" w:cs="Times New Roman"/>
              </w:rPr>
              <w:t>1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umiejętności badawcze oparte na założeniach metodologii badań pedagogicznych;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Ped2P_U06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potrafi posługiwać się pogłębioną wiedzą teoretyczną z zakresu pedagogiki i jej subdyscyplin pedagogicznych, celem projektowania działań w aspekcie sytuacji dydaktyczno-wychowawczej i opiekuńczej;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BC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 w:rsidR="00BC32C7">
              <w:rPr>
                <w:rFonts w:ascii="Times New Roman" w:hAnsi="Times New Roman" w:cs="Times New Roman"/>
              </w:rPr>
              <w:t>9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postępuje zgodnie z zasadami i normami etycznymi w trakcie podejmowanych działań pedagogicznych, potrafi  przewidywać konsekwencje konkretnych działań podejmowanych w pracy pedagogicznej;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Ped2P_U11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umiejętność projektowania i prowadzenia badań diagnostycznych w praktyce pedagogicznej.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</w:t>
            </w:r>
            <w:r w:rsidR="00BC32C7">
              <w:rPr>
                <w:rFonts w:ascii="Times New Roman" w:hAnsi="Times New Roman" w:cs="Times New Roman"/>
              </w:rPr>
              <w:t>6</w:t>
            </w:r>
          </w:p>
          <w:p w:rsidR="000D0434" w:rsidRPr="008358F1" w:rsidRDefault="000D0434" w:rsidP="00BC32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 w:rsidR="00BC32C7">
              <w:rPr>
                <w:rFonts w:ascii="Times New Roman" w:hAnsi="Times New Roman" w:cs="Times New Roman"/>
              </w:rPr>
              <w:t>8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E31551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>ma świadomość poziomu swojej wiedzy, umiejętności i kompetencji, rozumie potrzebę uczenia się przez całe życie</w:t>
            </w:r>
            <w:r w:rsidR="000D0434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33A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Ped2P_K01 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jest świadomy problemów moralnych i dylematów etycznych związanych z pracą pedagogiczną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0D0434" w:rsidRPr="008358F1" w:rsidTr="008A7FAA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odpowiedzialnie i samodzielnie przygotowuje się do pracy pedagogicznej, potrafi odpow</w:t>
            </w:r>
            <w:r>
              <w:rPr>
                <w:rFonts w:ascii="Times New Roman" w:hAnsi="Times New Roman" w:cs="Times New Roman"/>
              </w:rPr>
              <w:t>iednio określić jej  priorytety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955C4D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E41E42" w:rsidRDefault="000D0434" w:rsidP="00955C4D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Metodologia a funkcje nauki jako pedagogiki; Ewolucja znaczenia terminu </w:t>
            </w:r>
            <w:r w:rsidRPr="00E41E42">
              <w:rPr>
                <w:rStyle w:val="c0"/>
                <w:rFonts w:ascii="Times New Roman" w:hAnsi="Times New Roman" w:cs="Times New Roman"/>
                <w:i/>
                <w:color w:val="000000"/>
              </w:rPr>
              <w:t>metodologia</w:t>
            </w: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.       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Fonts w:ascii="Times New Roman" w:hAnsi="Times New Roman" w:cs="Times New Roman"/>
              </w:rPr>
              <w:t xml:space="preserve">Paradygmaty naukowe.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E41E42">
              <w:rPr>
                <w:rFonts w:ascii="Times New Roman" w:hAnsi="Times New Roman" w:cs="Times New Roman"/>
              </w:rPr>
              <w:t>Scjentystyczny i humanistyczny model badań społecznych.</w:t>
            </w: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0D0434" w:rsidRPr="00E41E42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41E42">
              <w:rPr>
                <w:rStyle w:val="c0"/>
                <w:rFonts w:ascii="Times New Roman" w:hAnsi="Times New Roman" w:cs="Times New Roman"/>
                <w:color w:val="000000"/>
              </w:rPr>
              <w:t>Paradygmat badań ilościowych i jakościowych.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E41E42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41E42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Struktura procesu badawczego - konstruowanie projektu badawczego.                                                    Pr</w:t>
            </w:r>
            <w:r>
              <w:rPr>
                <w:sz w:val="22"/>
                <w:szCs w:val="22"/>
                <w:lang w:eastAsia="en-US"/>
              </w:rPr>
              <w:t xml:space="preserve">zedmiot i cel badań społecznych. </w:t>
            </w:r>
            <w:r w:rsidRPr="00E41E42">
              <w:rPr>
                <w:sz w:val="22"/>
                <w:szCs w:val="22"/>
                <w:lang w:eastAsia="en-US"/>
              </w:rPr>
              <w:t xml:space="preserve">Definiowanie zmiennych; wybrane kategorie zmiennych: niezależne, pośredniczące i zależne; </w:t>
            </w:r>
            <w:proofErr w:type="spellStart"/>
            <w:r w:rsidRPr="00E41E42">
              <w:rPr>
                <w:sz w:val="22"/>
                <w:szCs w:val="22"/>
                <w:lang w:eastAsia="en-US"/>
              </w:rPr>
              <w:t>operacjonalizacja</w:t>
            </w:r>
            <w:proofErr w:type="spellEnd"/>
            <w:r w:rsidRPr="00E41E42">
              <w:rPr>
                <w:sz w:val="22"/>
                <w:szCs w:val="22"/>
                <w:lang w:eastAsia="en-US"/>
              </w:rPr>
              <w:t xml:space="preserve"> zmiennych.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 xml:space="preserve">Istota i rodzaje wskaźników.     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>Metoda – technika – narzędzie badawcze.</w:t>
            </w:r>
          </w:p>
          <w:p w:rsidR="000D0434" w:rsidRPr="00E41E42" w:rsidRDefault="000D0434" w:rsidP="00955C4D">
            <w:pPr>
              <w:pStyle w:val="c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E41E42">
              <w:rPr>
                <w:sz w:val="22"/>
                <w:szCs w:val="22"/>
                <w:lang w:eastAsia="en-US"/>
              </w:rPr>
              <w:t xml:space="preserve">Konstruowanie narzędzia badawczego.                                                           </w:t>
            </w:r>
            <w:r w:rsidRPr="00E41E42">
              <w:rPr>
                <w:rStyle w:val="c0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0D0434" w:rsidRPr="008358F1" w:rsidTr="00955C4D"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955C4D">
        <w:trPr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Babbie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E.,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Badania społeczne w praktyce,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2008. 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Gibbs G., Analizowanie danych jakościowych, Warszawa 2011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Ferguson G.A.,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Takane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Y., </w:t>
            </w:r>
            <w:r w:rsidRPr="008358F1">
              <w:rPr>
                <w:rFonts w:ascii="Times New Roman" w:hAnsi="Times New Roman" w:cs="Times New Roman"/>
                <w:i/>
              </w:rPr>
              <w:t>Analiza statystyczna w psychologii i pedagogice,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2004. 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M.,  </w:t>
            </w:r>
            <w:r w:rsidRPr="008358F1">
              <w:rPr>
                <w:rFonts w:ascii="Times New Roman" w:hAnsi="Times New Roman" w:cs="Times New Roman"/>
                <w:i/>
              </w:rPr>
              <w:t>Metody i techniki badań pedagogicznych,</w:t>
            </w:r>
            <w:r w:rsidRPr="008358F1">
              <w:rPr>
                <w:rFonts w:ascii="Times New Roman" w:hAnsi="Times New Roman" w:cs="Times New Roman"/>
              </w:rPr>
              <w:t xml:space="preserve"> Oficyna Wydawnicza „Impuls”, Kraków, 2000.</w:t>
            </w:r>
          </w:p>
          <w:p w:rsidR="000D0434" w:rsidRPr="008358F1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Rubacha K., </w:t>
            </w:r>
            <w:r w:rsidRPr="008358F1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8358F1">
              <w:rPr>
                <w:rFonts w:ascii="Times New Roman" w:hAnsi="Times New Roman" w:cs="Times New Roman"/>
              </w:rPr>
              <w:t>, Wydawnictwo Akademickie i Profesjonalne, Warszawa, 2008.</w:t>
            </w:r>
          </w:p>
          <w:p w:rsidR="000D0434" w:rsidRPr="00BE514A" w:rsidRDefault="000D0434" w:rsidP="000D0434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Ch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. F.,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8358F1">
              <w:rPr>
                <w:rFonts w:ascii="Times New Roman" w:hAnsi="Times New Roman" w:cs="Times New Roman"/>
                <w:i/>
              </w:rPr>
              <w:t>Metody badawcze  w naukach społecznych</w:t>
            </w:r>
            <w:r w:rsidRPr="008358F1">
              <w:rPr>
                <w:rFonts w:ascii="Times New Roman" w:hAnsi="Times New Roman" w:cs="Times New Roman"/>
              </w:rPr>
              <w:t xml:space="preserve">,  Wydawnictwo  Zysk i Spółka, Poznań, 2001. 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Bereźnicki F., </w:t>
            </w:r>
            <w:r w:rsidRPr="008358F1">
              <w:rPr>
                <w:rFonts w:ascii="Times New Roman" w:hAnsi="Times New Roman" w:cs="Times New Roman"/>
                <w:i/>
              </w:rPr>
              <w:t>Prace magisterskie z pedagogiki</w:t>
            </w:r>
            <w:r w:rsidRPr="008358F1">
              <w:rPr>
                <w:rFonts w:ascii="Times New Roman" w:hAnsi="Times New Roman" w:cs="Times New Roman"/>
              </w:rPr>
              <w:t>, Oficyna Wydawnicza „Impuls”, Kraków, 2008.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Brzeziński J., </w:t>
            </w:r>
            <w:r w:rsidRPr="008358F1">
              <w:rPr>
                <w:rFonts w:ascii="Times New Roman" w:hAnsi="Times New Roman" w:cs="Times New Roman"/>
                <w:i/>
              </w:rPr>
              <w:t>Metodologia badań psychologicznych,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2005.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Denzin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N.K., Lincoln Y.S., </w:t>
            </w:r>
            <w:r w:rsidRPr="008358F1">
              <w:rPr>
                <w:rFonts w:ascii="Times New Roman" w:hAnsi="Times New Roman" w:cs="Times New Roman"/>
                <w:i/>
              </w:rPr>
              <w:t>Metody badań jakościowych,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2009.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Kvale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S., </w:t>
            </w:r>
            <w:r w:rsidRPr="0015167C">
              <w:rPr>
                <w:rFonts w:ascii="Times New Roman" w:hAnsi="Times New Roman" w:cs="Times New Roman"/>
                <w:i/>
              </w:rPr>
              <w:t>Prowadzenie wywiadów</w:t>
            </w:r>
            <w:r w:rsidRPr="008358F1">
              <w:rPr>
                <w:rFonts w:ascii="Times New Roman" w:hAnsi="Times New Roman" w:cs="Times New Roman"/>
              </w:rPr>
              <w:t xml:space="preserve">, Warszawa 2011.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Nowak S., </w:t>
            </w:r>
            <w:r w:rsidRPr="0015167C">
              <w:rPr>
                <w:rFonts w:ascii="Times New Roman" w:hAnsi="Times New Roman" w:cs="Times New Roman"/>
                <w:i/>
              </w:rPr>
              <w:t>Metodologia badań społecznych</w:t>
            </w:r>
            <w:r w:rsidRPr="008358F1">
              <w:rPr>
                <w:rFonts w:ascii="Times New Roman" w:hAnsi="Times New Roman" w:cs="Times New Roman"/>
              </w:rPr>
              <w:t>, Warszawa 2011.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Oppenheim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A.N.,  </w:t>
            </w:r>
            <w:r w:rsidRPr="008358F1">
              <w:rPr>
                <w:rFonts w:ascii="Times New Roman" w:hAnsi="Times New Roman" w:cs="Times New Roman"/>
                <w:i/>
              </w:rPr>
              <w:t>Kwestionariusze, wywiady, pomiary postaw</w:t>
            </w:r>
            <w:r w:rsidRPr="008358F1">
              <w:rPr>
                <w:rFonts w:ascii="Times New Roman" w:hAnsi="Times New Roman" w:cs="Times New Roman"/>
              </w:rPr>
              <w:t xml:space="preserve">, Wydawnictwo  Zysk i S-ka, Poznań, 2004. 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Palka S. (red.), </w:t>
            </w:r>
            <w:r w:rsidRPr="0015167C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8358F1">
              <w:rPr>
                <w:rFonts w:ascii="Times New Roman" w:hAnsi="Times New Roman" w:cs="Times New Roman"/>
              </w:rPr>
              <w:t>, Gdańsk 2009.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Pilch T., Bauman T., Z</w:t>
            </w:r>
            <w:r w:rsidRPr="0015167C">
              <w:rPr>
                <w:rFonts w:ascii="Times New Roman" w:hAnsi="Times New Roman" w:cs="Times New Roman"/>
                <w:i/>
              </w:rPr>
              <w:t xml:space="preserve">asady badań pedagogicznych. Strategie ilościowe i jakościowe, </w:t>
            </w:r>
            <w:r w:rsidRPr="008358F1">
              <w:rPr>
                <w:rFonts w:ascii="Times New Roman" w:hAnsi="Times New Roman" w:cs="Times New Roman"/>
              </w:rPr>
              <w:t>Warszawa 2001.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I</w:t>
            </w:r>
            <w:r w:rsidRPr="00C54A71">
              <w:rPr>
                <w:rFonts w:ascii="Times New Roman" w:hAnsi="Times New Roman" w:cs="Times New Roman"/>
                <w:i/>
              </w:rPr>
              <w:t>nterpretacja danych jakościowych. Metody analizy rozmowy, tekstu i interakcji</w:t>
            </w:r>
            <w:r w:rsidRPr="008358F1">
              <w:rPr>
                <w:rFonts w:ascii="Times New Roman" w:hAnsi="Times New Roman" w:cs="Times New Roman"/>
              </w:rPr>
              <w:t xml:space="preserve">, Warszawa 2007. </w:t>
            </w:r>
          </w:p>
          <w:p w:rsidR="000D0434" w:rsidRPr="008358F1" w:rsidRDefault="000D0434" w:rsidP="000D0434">
            <w:pPr>
              <w:numPr>
                <w:ilvl w:val="0"/>
                <w:numId w:val="4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C54A71">
              <w:rPr>
                <w:rFonts w:ascii="Times New Roman" w:hAnsi="Times New Roman" w:cs="Times New Roman"/>
                <w:i/>
              </w:rPr>
              <w:t>Prowadzenie badań jakościowych,</w:t>
            </w:r>
            <w:r w:rsidRPr="008358F1">
              <w:rPr>
                <w:rFonts w:ascii="Times New Roman" w:hAnsi="Times New Roman" w:cs="Times New Roman"/>
              </w:rPr>
              <w:t xml:space="preserve"> Warszawa 2010</w:t>
            </w:r>
          </w:p>
        </w:tc>
      </w:tr>
      <w:tr w:rsidR="000D0434" w:rsidRPr="008358F1" w:rsidTr="00955C4D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dyskusja, praca z tekstem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- analiza raportów z badań, zajęcia praktyczne, prezentacje multimedialne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4A7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0D0434" w:rsidRPr="008358F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  <w:r w:rsidR="00321D53">
              <w:rPr>
                <w:rFonts w:ascii="Times New Roman" w:hAnsi="Times New Roman" w:cs="Times New Roman"/>
              </w:rPr>
              <w:t xml:space="preserve"> / grupy efektów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0D0434" w:rsidRPr="008358F1">
              <w:rPr>
                <w:rFonts w:ascii="Times New Roman" w:hAnsi="Times New Roman" w:cs="Times New Roman"/>
              </w:rPr>
              <w:t>ndywidualne rozwiązywanie zadań podczas zajęć dydaktycznych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4,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6,10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</w:t>
            </w:r>
            <w:r w:rsidR="000D0434" w:rsidRPr="008358F1">
              <w:rPr>
                <w:rFonts w:ascii="Times New Roman" w:hAnsi="Times New Roman" w:cs="Times New Roman"/>
              </w:rPr>
              <w:t>raca w grupach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7,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9,</w:t>
            </w:r>
          </w:p>
        </w:tc>
      </w:tr>
      <w:tr w:rsidR="000D0434" w:rsidRPr="008358F1" w:rsidTr="00955C4D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321D53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</w:t>
            </w:r>
            <w:r w:rsidR="000D0434" w:rsidRPr="008358F1">
              <w:rPr>
                <w:rFonts w:ascii="Times New Roman" w:hAnsi="Times New Roman" w:cs="Times New Roman"/>
              </w:rPr>
              <w:t>aliczenie pisemne</w:t>
            </w:r>
            <w:r w:rsidR="00920D64">
              <w:rPr>
                <w:rFonts w:ascii="Times New Roman" w:hAnsi="Times New Roman" w:cs="Times New Roman"/>
              </w:rPr>
              <w:t xml:space="preserve"> - kolokwium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3</w:t>
            </w:r>
          </w:p>
        </w:tc>
      </w:tr>
      <w:tr w:rsidR="000D0434" w:rsidRPr="008358F1" w:rsidTr="00955C4D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1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Zaliczenie z oceną</w:t>
            </w:r>
          </w:p>
          <w:p w:rsidR="000D0434" w:rsidRPr="008358F1" w:rsidRDefault="000D0434" w:rsidP="000D0434">
            <w:pPr>
              <w:numPr>
                <w:ilvl w:val="0"/>
                <w:numId w:val="5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praca pisemna </w:t>
            </w:r>
            <w:r w:rsidRPr="008358F1">
              <w:rPr>
                <w:rFonts w:ascii="Times New Roman" w:hAnsi="Times New Roman" w:cs="Times New Roman"/>
                <w:b/>
              </w:rPr>
              <w:t>– 25 punktów,</w:t>
            </w:r>
          </w:p>
          <w:p w:rsidR="000D0434" w:rsidRPr="008358F1" w:rsidRDefault="000D0434" w:rsidP="000D0434">
            <w:pPr>
              <w:numPr>
                <w:ilvl w:val="0"/>
                <w:numId w:val="5"/>
              </w:numPr>
              <w:suppressAutoHyphens/>
              <w:autoSpaceDE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materiały metodyczne [projekty narzędzi do badań] </w:t>
            </w:r>
            <w:r w:rsidRPr="008358F1">
              <w:rPr>
                <w:rFonts w:ascii="Times New Roman" w:hAnsi="Times New Roman" w:cs="Times New Roman"/>
                <w:b/>
              </w:rPr>
              <w:t xml:space="preserve">– 25 punktów, </w:t>
            </w:r>
          </w:p>
          <w:p w:rsidR="000D0434" w:rsidRPr="008358F1" w:rsidRDefault="000D0434" w:rsidP="000D0434">
            <w:pPr>
              <w:pStyle w:val="Akapitzlist"/>
              <w:numPr>
                <w:ilvl w:val="0"/>
                <w:numId w:val="6"/>
              </w:numPr>
              <w:suppressAutoHyphens/>
              <w:spacing w:after="0" w:line="200" w:lineRule="atLeast"/>
              <w:ind w:left="714" w:hanging="357"/>
              <w:jc w:val="both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kolokwium zaliczeniowe – </w:t>
            </w:r>
            <w:r w:rsidRPr="008358F1">
              <w:rPr>
                <w:rFonts w:ascii="Times New Roman" w:hAnsi="Times New Roman" w:cs="Times New Roman"/>
                <w:b/>
              </w:rPr>
              <w:t>50 punktów.</w:t>
            </w:r>
          </w:p>
        </w:tc>
      </w:tr>
      <w:tr w:rsidR="00C54A71" w:rsidRPr="008D4BE7" w:rsidTr="00F8476D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54A71" w:rsidRPr="00F40945" w:rsidRDefault="00C54A71" w:rsidP="00F4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54A71" w:rsidRPr="00742916" w:rsidTr="00F8476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54A71" w:rsidRPr="00BC3779" w:rsidTr="00F8476D">
        <w:trPr>
          <w:trHeight w:val="262"/>
        </w:trPr>
        <w:tc>
          <w:tcPr>
            <w:tcW w:w="5070" w:type="dxa"/>
            <w:gridSpan w:val="10"/>
            <w:vMerge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54A71" w:rsidRPr="00C54A71" w:rsidRDefault="00321D53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321D53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305CA9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</w:t>
            </w:r>
            <w:r w:rsidR="00321D53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2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C54A71" w:rsidRPr="008358F1" w:rsidRDefault="00321D53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21D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12" w:type="dxa"/>
            <w:gridSpan w:val="4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1D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4A71" w:rsidRPr="00742916" w:rsidTr="00F8476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54A71" w:rsidRPr="00742916" w:rsidTr="00F8476D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C54A71" w:rsidRPr="00742916" w:rsidTr="00F8476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54A71" w:rsidRPr="00EA2BC5" w:rsidTr="00F8476D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321D5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0D0434" w:rsidRPr="008358F1" w:rsidRDefault="000D0434" w:rsidP="000D0434">
      <w:pPr>
        <w:rPr>
          <w:rFonts w:ascii="Times New Roman" w:hAnsi="Times New Roman" w:cs="Times New Roman"/>
        </w:rPr>
      </w:pPr>
    </w:p>
    <w:tbl>
      <w:tblPr>
        <w:tblW w:w="125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464"/>
        <w:gridCol w:w="1274"/>
        <w:gridCol w:w="171"/>
        <w:gridCol w:w="40"/>
        <w:gridCol w:w="71"/>
        <w:gridCol w:w="470"/>
        <w:gridCol w:w="239"/>
        <w:gridCol w:w="1277"/>
        <w:gridCol w:w="141"/>
        <w:gridCol w:w="424"/>
        <w:gridCol w:w="995"/>
        <w:gridCol w:w="772"/>
        <w:gridCol w:w="362"/>
        <w:gridCol w:w="1009"/>
        <w:gridCol w:w="267"/>
        <w:gridCol w:w="273"/>
        <w:gridCol w:w="1264"/>
        <w:gridCol w:w="1264"/>
        <w:gridCol w:w="1268"/>
      </w:tblGrid>
      <w:tr w:rsidR="000D0434" w:rsidRPr="008358F1" w:rsidTr="00C54A71">
        <w:trPr>
          <w:gridAfter w:val="2"/>
          <w:wAfter w:w="2532" w:type="dxa"/>
          <w:cantSplit/>
          <w:trHeight w:val="510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D0434" w:rsidRPr="008358F1" w:rsidRDefault="000D0434" w:rsidP="00955C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0D0434" w:rsidRPr="008358F1" w:rsidRDefault="00933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17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METODOLOGIA BADAŃ SPOŁECZNYCH</w:t>
            </w:r>
          </w:p>
        </w:tc>
        <w:tc>
          <w:tcPr>
            <w:tcW w:w="3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C54A71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54A71" w:rsidRPr="008358F1" w:rsidRDefault="00C54A71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54A71" w:rsidRDefault="00C54A71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F40945" w:rsidRDefault="00F40945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F40945" w:rsidRDefault="00F40945" w:rsidP="00F40945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E31551" w:rsidRPr="00E31551" w:rsidRDefault="00F40945" w:rsidP="00F40945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C54A71" w:rsidRDefault="00C54A71" w:rsidP="00C54A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5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0D0434" w:rsidRPr="008358F1" w:rsidRDefault="00F40945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0D043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3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0D0434" w:rsidRPr="008358F1" w:rsidTr="00C54A71">
        <w:trPr>
          <w:gridAfter w:val="2"/>
          <w:wAfter w:w="2532" w:type="dxa"/>
          <w:cantSplit/>
          <w:trHeight w:val="406"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3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F40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Joanna Nowak</w:t>
            </w:r>
            <w:r w:rsidR="00C54A71">
              <w:rPr>
                <w:rFonts w:ascii="Times New Roman" w:hAnsi="Times New Roman" w:cs="Times New Roman"/>
              </w:rPr>
              <w:t>, dr Dorota Wiercińska</w:t>
            </w:r>
            <w:r w:rsidR="00920D64">
              <w:rPr>
                <w:rFonts w:ascii="Times New Roman" w:hAnsi="Times New Roman" w:cs="Times New Roman"/>
              </w:rPr>
              <w:t>, dr Iwona Kijowska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0D0434">
            <w:pPr>
              <w:pStyle w:val="Tekstpodstawowy"/>
              <w:numPr>
                <w:ilvl w:val="0"/>
                <w:numId w:val="8"/>
              </w:numPr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Przygotowanie studentów do samodzielnej interpretacji wyników badań;</w:t>
            </w:r>
          </w:p>
          <w:p w:rsidR="000D0434" w:rsidRPr="008358F1" w:rsidRDefault="000D0434" w:rsidP="000D0434">
            <w:pPr>
              <w:pStyle w:val="Tekstpodstawowy"/>
              <w:numPr>
                <w:ilvl w:val="0"/>
                <w:numId w:val="8"/>
              </w:numPr>
              <w:spacing w:line="252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Kształtowanie u studentów umiejętności autorefleksji dotyczącej prowadzonych badań społecznych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98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</w:tc>
        <w:tc>
          <w:tcPr>
            <w:tcW w:w="702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Podstawowa w</w:t>
            </w:r>
            <w:r w:rsidRPr="008358F1">
              <w:rPr>
                <w:rFonts w:ascii="Times New Roman" w:hAnsi="Times New Roman" w:cs="Times New Roman"/>
              </w:rPr>
              <w:t>iedza z zakresu metodologii badań społecznych</w:t>
            </w:r>
            <w:r>
              <w:rPr>
                <w:rFonts w:ascii="Times New Roman" w:hAnsi="Times New Roman" w:cs="Times New Roman"/>
              </w:rPr>
              <w:t>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0434" w:rsidRPr="008358F1" w:rsidTr="00C54A71">
        <w:trPr>
          <w:gridAfter w:val="2"/>
          <w:wAfter w:w="2532" w:type="dxa"/>
          <w:cantSplit/>
          <w:trHeight w:val="619"/>
        </w:trPr>
        <w:tc>
          <w:tcPr>
            <w:tcW w:w="10008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785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FAA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C54A71" w:rsidRPr="008A7FAA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FAA">
              <w:rPr>
                <w:rFonts w:ascii="Times New Roman" w:hAnsi="Times New Roman" w:cs="Times New Roman"/>
              </w:rPr>
              <w:t>uczenia się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F40945">
        <w:trPr>
          <w:gridAfter w:val="2"/>
          <w:wAfter w:w="2532" w:type="dxa"/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0D0434" w:rsidRPr="008358F1">
              <w:rPr>
                <w:rFonts w:ascii="Times New Roman" w:hAnsi="Times New Roman" w:cs="Times New Roman"/>
              </w:rPr>
              <w:t xml:space="preserve">ma pogłębioną wiedzę na temat orientacji  badawczych, strategii i metod badań stosowanych w naukach społecznych; zna stanowiska i podejścia metodologiczne;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Ped2P_W04</w:t>
            </w:r>
          </w:p>
        </w:tc>
      </w:tr>
      <w:tr w:rsidR="000D0434" w:rsidRPr="008358F1" w:rsidTr="00F40945">
        <w:trPr>
          <w:gridAfter w:val="2"/>
          <w:wAfter w:w="2532" w:type="dxa"/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i szczegółową wiedzę w zakresie projektowania i prowadzenia badań diagnosty</w:t>
            </w:r>
            <w:r>
              <w:rPr>
                <w:rFonts w:ascii="Times New Roman" w:hAnsi="Times New Roman" w:cs="Times New Roman"/>
              </w:rPr>
              <w:t>cznych w praktyce pedagogicznej.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Ped2P_W10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E3155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C54A71" w:rsidRPr="008358F1">
              <w:rPr>
                <w:rFonts w:ascii="Times New Roman" w:hAnsi="Times New Roman" w:cs="Times New Roman"/>
              </w:rPr>
              <w:t>potrafi stosować wiedzę teoretyczną z zakresu pedagogiki i jej subdyscyplin celem analizowania i interpretowania złożonych problemów edukacyjnych, wychowawczych, opiekuńczych, pomocowych i terapeutycznych, a także diagnozowania, prognozowania  i projektowania działań praktycznych;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Ped2P_U02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rozwinięte umiejętności badawcze oparte na założeniach metodologii badań pedagogicznych pozwalające na analizowanie, planowanie, konstruowanie i samodzielne prowadzenie badań pedagogicznych oraz opracowanie, prezentowanie i interpretowanie wyników badań, w obrębie wybranej subdyscypliny pedagogiki;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Ped2P_U06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potrafi posługiwać się pogłębioną i szczegółową wiedzą teoretyczną z zakresu pedagogiki i jej subdyscyplin pedagogicznych, celem projektowania działań w aspekcie sytuacji dydaktyczno-wychowawczej i opiekuńczej;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Ped2P_U0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postępuje zgodnie z zasadami i normami etycznymi w trakcie podejmowanych działań pedagogicznych potrafi  przewidywać konsekwencje konkretnych działań podejmowanych w pracy pedagogicznej;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Ped2P_U11</w:t>
            </w:r>
          </w:p>
        </w:tc>
      </w:tr>
      <w:tr w:rsidR="00C54A71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A71" w:rsidRPr="008358F1" w:rsidRDefault="00C54A71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54A71" w:rsidRPr="008358F1" w:rsidRDefault="00C54A71" w:rsidP="009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8F1">
              <w:rPr>
                <w:rFonts w:ascii="Times New Roman" w:hAnsi="Times New Roman" w:cs="Times New Roman"/>
              </w:rPr>
              <w:t>posiada poszerzoną i szczegółową umiejętność projektowania i prowadzenia badań diagnostycznych w praktyce pedagogicznej.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U16</w:t>
            </w:r>
          </w:p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E31551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E31551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0D0434" w:rsidRPr="008358F1">
              <w:rPr>
                <w:rFonts w:ascii="Times New Roman" w:hAnsi="Times New Roman"/>
                <w:lang w:eastAsia="en-US"/>
              </w:rPr>
              <w:t>ma świadomość poziomu swojej wiedzy, umiejętności i kompetencji, rozumie potrzebę uczenia się przez całe życie</w:t>
            </w:r>
            <w:r w:rsidR="000D0434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933ACF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Ped2P_K01</w:t>
            </w:r>
            <w:r w:rsidR="000D0434"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D0434" w:rsidRPr="008358F1" w:rsidTr="00F40945">
        <w:trPr>
          <w:gridAfter w:val="2"/>
          <w:wAfter w:w="2532" w:type="dxa"/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434" w:rsidRPr="008358F1" w:rsidRDefault="000D0434" w:rsidP="00955C4D">
            <w:pPr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7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0434" w:rsidRPr="008358F1" w:rsidRDefault="000D0434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dylematów etycznych i moralnych dotyczących praktyki pedagogicznej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Ped2P_K03</w:t>
            </w:r>
          </w:p>
        </w:tc>
      </w:tr>
      <w:tr w:rsidR="000D0434" w:rsidRPr="008358F1" w:rsidTr="00C54A71">
        <w:trPr>
          <w:trHeight w:val="540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4" w:rsidRPr="008358F1" w:rsidRDefault="000D0434" w:rsidP="00955C4D">
            <w:pPr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Ped2P_K06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8F1">
              <w:rPr>
                <w:rFonts w:ascii="Times New Roman" w:hAnsi="Times New Roman" w:cs="Times New Roman"/>
              </w:rPr>
              <w:t>Formułowanie</w:t>
            </w:r>
            <w:r>
              <w:rPr>
                <w:rFonts w:ascii="Times New Roman" w:hAnsi="Times New Roman" w:cs="Times New Roman"/>
              </w:rPr>
              <w:t xml:space="preserve"> problemów i hipotez badawczych.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Wykorzystanie me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>to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d, technik i narzędzi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 xml:space="preserve"> w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 xml:space="preserve"> bada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niach społecznych.</w:t>
            </w: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 xml:space="preserve">     Analiza danych ilościowych.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Analiza danych jakościowych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.</w:t>
            </w:r>
          </w:p>
          <w:p w:rsidR="000D0434" w:rsidRPr="008358F1" w:rsidRDefault="000D0434" w:rsidP="00955C4D">
            <w:pPr>
              <w:spacing w:after="0" w:line="240" w:lineRule="auto"/>
              <w:rPr>
                <w:rStyle w:val="c0"/>
                <w:rFonts w:ascii="Times New Roman" w:hAnsi="Times New Roman" w:cs="Times New Roman"/>
                <w:color w:val="000000"/>
              </w:rPr>
            </w:pPr>
            <w:r>
              <w:rPr>
                <w:rStyle w:val="c0"/>
                <w:rFonts w:ascii="Times New Roman" w:hAnsi="Times New Roman" w:cs="Times New Roman"/>
                <w:color w:val="000000"/>
              </w:rPr>
              <w:t>Wnioskowanie.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Style w:val="c0"/>
                <w:rFonts w:ascii="Times New Roman" w:hAnsi="Times New Roman" w:cs="Times New Roman"/>
                <w:color w:val="000000"/>
              </w:rPr>
              <w:t>Etyczny kontekst badań empirycznych</w:t>
            </w:r>
            <w:r>
              <w:rPr>
                <w:rStyle w:val="c0"/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0D0434" w:rsidRPr="008358F1" w:rsidTr="00C54A71">
        <w:trPr>
          <w:gridAfter w:val="2"/>
          <w:wAfter w:w="2532" w:type="dxa"/>
          <w:trHeight w:val="325"/>
        </w:trPr>
        <w:tc>
          <w:tcPr>
            <w:tcW w:w="10008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D0434" w:rsidRPr="008358F1" w:rsidRDefault="000D0434" w:rsidP="00955C4D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Babbie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E., </w:t>
            </w:r>
            <w:r w:rsidRPr="008358F1">
              <w:rPr>
                <w:rFonts w:ascii="Times New Roman" w:hAnsi="Times New Roman" w:cs="Times New Roman"/>
                <w:i/>
                <w:iCs/>
              </w:rPr>
              <w:t>Badania społeczne w praktyce,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2008. 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Gibbs G., </w:t>
            </w:r>
            <w:r w:rsidRPr="00BE514A">
              <w:rPr>
                <w:rFonts w:ascii="Times New Roman" w:hAnsi="Times New Roman" w:cs="Times New Roman"/>
                <w:i/>
              </w:rPr>
              <w:t>Analizowanie danych jakościowych</w:t>
            </w:r>
            <w:r w:rsidRPr="008358F1">
              <w:rPr>
                <w:rFonts w:ascii="Times New Roman" w:hAnsi="Times New Roman" w:cs="Times New Roman"/>
              </w:rPr>
              <w:t>, Warszawa 2011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Ferguson G.A.,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Takane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Y., </w:t>
            </w:r>
            <w:r w:rsidRPr="008358F1">
              <w:rPr>
                <w:rFonts w:ascii="Times New Roman" w:hAnsi="Times New Roman" w:cs="Times New Roman"/>
                <w:i/>
              </w:rPr>
              <w:t>Analiza statystyczna w psychologii i pedagogice,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2004. 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Łobocki M.,  </w:t>
            </w:r>
            <w:r w:rsidRPr="008358F1">
              <w:rPr>
                <w:rFonts w:ascii="Times New Roman" w:hAnsi="Times New Roman" w:cs="Times New Roman"/>
                <w:i/>
              </w:rPr>
              <w:t>Metody i techniki badań pedagogicznych,</w:t>
            </w:r>
            <w:r w:rsidRPr="008358F1">
              <w:rPr>
                <w:rFonts w:ascii="Times New Roman" w:hAnsi="Times New Roman" w:cs="Times New Roman"/>
              </w:rPr>
              <w:t xml:space="preserve"> Oficyna Wydawnicza </w:t>
            </w:r>
            <w:r w:rsidRPr="008358F1">
              <w:rPr>
                <w:rFonts w:ascii="Times New Roman" w:hAnsi="Times New Roman" w:cs="Times New Roman"/>
              </w:rPr>
              <w:lastRenderedPageBreak/>
              <w:t>„Impuls”, Kraków, 2000.</w:t>
            </w:r>
          </w:p>
          <w:p w:rsidR="000D0434" w:rsidRPr="008358F1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Rubacha K., </w:t>
            </w:r>
            <w:r w:rsidRPr="008358F1">
              <w:rPr>
                <w:rFonts w:ascii="Times New Roman" w:hAnsi="Times New Roman" w:cs="Times New Roman"/>
                <w:i/>
              </w:rPr>
              <w:t>Metodologia badań nad edukacją</w:t>
            </w:r>
            <w:r w:rsidRPr="008358F1">
              <w:rPr>
                <w:rFonts w:ascii="Times New Roman" w:hAnsi="Times New Roman" w:cs="Times New Roman"/>
              </w:rPr>
              <w:t>, Wydawnictwo Akademickie i Profesjonalne, Warszawa, 2008.</w:t>
            </w:r>
          </w:p>
          <w:p w:rsidR="000D0434" w:rsidRPr="00BE514A" w:rsidRDefault="000D0434" w:rsidP="00C54A71">
            <w:pPr>
              <w:numPr>
                <w:ilvl w:val="0"/>
                <w:numId w:val="9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Ch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. F., </w:t>
            </w:r>
            <w:proofErr w:type="spellStart"/>
            <w:r w:rsidRPr="008358F1">
              <w:rPr>
                <w:rFonts w:ascii="Times New Roman" w:hAnsi="Times New Roman" w:cs="Times New Roman"/>
              </w:rPr>
              <w:t>Nachmias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8358F1">
              <w:rPr>
                <w:rFonts w:ascii="Times New Roman" w:hAnsi="Times New Roman" w:cs="Times New Roman"/>
                <w:i/>
              </w:rPr>
              <w:t>Metody badawcze  w naukach społecznych</w:t>
            </w:r>
            <w:r w:rsidRPr="008358F1">
              <w:rPr>
                <w:rFonts w:ascii="Times New Roman" w:hAnsi="Times New Roman" w:cs="Times New Roman"/>
              </w:rPr>
              <w:t xml:space="preserve">,  Wydawnictwo  Zysk i Spółka, Poznań, 2001. 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lastRenderedPageBreak/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Bereźnicki F., </w:t>
            </w:r>
            <w:r w:rsidRPr="008358F1">
              <w:rPr>
                <w:rFonts w:ascii="Times New Roman" w:hAnsi="Times New Roman" w:cs="Times New Roman"/>
                <w:i/>
              </w:rPr>
              <w:t>Prace magisterskie z pedagogiki</w:t>
            </w:r>
            <w:r w:rsidRPr="008358F1">
              <w:rPr>
                <w:rFonts w:ascii="Times New Roman" w:hAnsi="Times New Roman" w:cs="Times New Roman"/>
              </w:rPr>
              <w:t>, Oficyna Wydawnicza „Impuls”, Kraków, 2008.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Brzeziński J., </w:t>
            </w:r>
            <w:r w:rsidRPr="008358F1">
              <w:rPr>
                <w:rFonts w:ascii="Times New Roman" w:hAnsi="Times New Roman" w:cs="Times New Roman"/>
                <w:i/>
              </w:rPr>
              <w:t>Metodologia badań psychologicznych,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2005.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Denzin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N.K., Lincoln Y.S., </w:t>
            </w:r>
            <w:r w:rsidRPr="008358F1">
              <w:rPr>
                <w:rFonts w:ascii="Times New Roman" w:hAnsi="Times New Roman" w:cs="Times New Roman"/>
                <w:i/>
              </w:rPr>
              <w:t>Metody badań jakościowych,</w:t>
            </w:r>
            <w:r w:rsidRPr="008358F1">
              <w:rPr>
                <w:rFonts w:ascii="Times New Roman" w:hAnsi="Times New Roman" w:cs="Times New Roman"/>
              </w:rPr>
              <w:t xml:space="preserve"> Wydawnictwo Naukowe PWN, Warszawa, 2009.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Kvale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S., </w:t>
            </w:r>
            <w:r w:rsidRPr="00BE514A">
              <w:rPr>
                <w:rFonts w:ascii="Times New Roman" w:hAnsi="Times New Roman" w:cs="Times New Roman"/>
                <w:i/>
              </w:rPr>
              <w:t>Prowadzenie wywiadów</w:t>
            </w:r>
            <w:r w:rsidRPr="008358F1">
              <w:rPr>
                <w:rFonts w:ascii="Times New Roman" w:hAnsi="Times New Roman" w:cs="Times New Roman"/>
              </w:rPr>
              <w:t xml:space="preserve">, Warszawa 2011.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Nowak S., </w:t>
            </w:r>
            <w:r w:rsidRPr="00BE514A">
              <w:rPr>
                <w:rFonts w:ascii="Times New Roman" w:hAnsi="Times New Roman" w:cs="Times New Roman"/>
                <w:i/>
              </w:rPr>
              <w:t>Metodologia badań społecznych</w:t>
            </w:r>
            <w:r w:rsidRPr="008358F1">
              <w:rPr>
                <w:rFonts w:ascii="Times New Roman" w:hAnsi="Times New Roman" w:cs="Times New Roman"/>
              </w:rPr>
              <w:t>, Warszawa 2011.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</w:rPr>
              <w:t>Oppenheim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A.N.,  </w:t>
            </w:r>
            <w:r w:rsidRPr="008358F1">
              <w:rPr>
                <w:rFonts w:ascii="Times New Roman" w:hAnsi="Times New Roman" w:cs="Times New Roman"/>
                <w:i/>
              </w:rPr>
              <w:t>Kwestionariusze, wywiady, pomiary postaw</w:t>
            </w:r>
            <w:r w:rsidRPr="008358F1">
              <w:rPr>
                <w:rFonts w:ascii="Times New Roman" w:hAnsi="Times New Roman" w:cs="Times New Roman"/>
              </w:rPr>
              <w:t xml:space="preserve">, Wydawnictwo  Zysk i S-ka, Poznań, 2004.  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Palka S. (red.), </w:t>
            </w:r>
            <w:r w:rsidRPr="00BE514A">
              <w:rPr>
                <w:rFonts w:ascii="Times New Roman" w:hAnsi="Times New Roman" w:cs="Times New Roman"/>
                <w:i/>
              </w:rPr>
              <w:t>Podstawy metodologii badań w pedagogice</w:t>
            </w:r>
            <w:r w:rsidRPr="008358F1">
              <w:rPr>
                <w:rFonts w:ascii="Times New Roman" w:hAnsi="Times New Roman" w:cs="Times New Roman"/>
              </w:rPr>
              <w:t>, Gdańsk 2009.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Pilch T., Bauman T., </w:t>
            </w:r>
            <w:r w:rsidRPr="00BE514A">
              <w:rPr>
                <w:rFonts w:ascii="Times New Roman" w:hAnsi="Times New Roman" w:cs="Times New Roman"/>
                <w:i/>
              </w:rPr>
              <w:t>Zasady badań pedagogicznych. Strategie ilościowe i jakościowe</w:t>
            </w:r>
            <w:r w:rsidRPr="008358F1">
              <w:rPr>
                <w:rFonts w:ascii="Times New Roman" w:hAnsi="Times New Roman" w:cs="Times New Roman"/>
              </w:rPr>
              <w:t>, Warszawa 2001.</w:t>
            </w:r>
          </w:p>
          <w:p w:rsidR="000D0434" w:rsidRPr="008358F1" w:rsidRDefault="000D0434" w:rsidP="00C54A71">
            <w:pPr>
              <w:numPr>
                <w:ilvl w:val="0"/>
                <w:numId w:val="10"/>
              </w:numPr>
              <w:tabs>
                <w:tab w:val="left" w:pos="-4962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Silverman</w:t>
            </w:r>
            <w:proofErr w:type="spellEnd"/>
            <w:r w:rsidRPr="008358F1">
              <w:rPr>
                <w:rFonts w:ascii="Times New Roman" w:hAnsi="Times New Roman" w:cs="Times New Roman"/>
              </w:rPr>
              <w:t xml:space="preserve"> D., </w:t>
            </w:r>
            <w:r w:rsidRPr="00BE514A">
              <w:rPr>
                <w:rFonts w:ascii="Times New Roman" w:hAnsi="Times New Roman" w:cs="Times New Roman"/>
                <w:i/>
              </w:rPr>
              <w:t>Interpretacja danych jakościowych. Metody analizy rozmowy, tekstu i interakcji</w:t>
            </w:r>
            <w:r w:rsidRPr="008358F1">
              <w:rPr>
                <w:rFonts w:ascii="Times New Roman" w:hAnsi="Times New Roman" w:cs="Times New Roman"/>
              </w:rPr>
              <w:t xml:space="preserve">, Warszawa 2007. </w:t>
            </w:r>
          </w:p>
          <w:p w:rsidR="000D0434" w:rsidRPr="00BE514A" w:rsidRDefault="000D0434" w:rsidP="00C54A7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BE514A">
              <w:rPr>
                <w:rFonts w:ascii="Times New Roman" w:hAnsi="Times New Roman" w:cs="Times New Roman"/>
              </w:rPr>
              <w:t>Silverman</w:t>
            </w:r>
            <w:proofErr w:type="spellEnd"/>
            <w:r w:rsidRPr="00BE514A">
              <w:rPr>
                <w:rFonts w:ascii="Times New Roman" w:hAnsi="Times New Roman" w:cs="Times New Roman"/>
              </w:rPr>
              <w:t xml:space="preserve"> D., </w:t>
            </w:r>
            <w:r w:rsidRPr="00BE514A">
              <w:rPr>
                <w:rFonts w:ascii="Times New Roman" w:hAnsi="Times New Roman" w:cs="Times New Roman"/>
                <w:i/>
              </w:rPr>
              <w:t>Prowadzenie badań jakościowych</w:t>
            </w:r>
            <w:r w:rsidRPr="00BE514A">
              <w:rPr>
                <w:rFonts w:ascii="Times New Roman" w:hAnsi="Times New Roman" w:cs="Times New Roman"/>
              </w:rPr>
              <w:t>, Warszawa 2010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244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dyskusja, praca z tekstem- analiza raportów z badań, zajęcia praktyczne, prezentacje multimedialne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434" w:rsidRPr="008358F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54A71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4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4A71" w:rsidRDefault="000D0434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:rsidR="000D0434" w:rsidRPr="008358F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sie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="000D0434" w:rsidRPr="008358F1">
              <w:rPr>
                <w:rFonts w:ascii="Times New Roman" w:hAnsi="Times New Roman" w:cs="Times New Roman"/>
              </w:rPr>
              <w:t>ndywidualne rozwiązywanie zadań podczas zajęć dydaktycznych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8,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9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D0434" w:rsidRPr="008358F1">
              <w:rPr>
                <w:rFonts w:ascii="Times New Roman" w:hAnsi="Times New Roman" w:cs="Times New Roman"/>
              </w:rPr>
              <w:t>raca w grupach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7,</w:t>
            </w:r>
          </w:p>
        </w:tc>
      </w:tr>
      <w:tr w:rsidR="000D0434" w:rsidRPr="008358F1" w:rsidTr="00C54A71">
        <w:trPr>
          <w:gridAfter w:val="2"/>
          <w:wAfter w:w="2532" w:type="dxa"/>
        </w:trPr>
        <w:tc>
          <w:tcPr>
            <w:tcW w:w="8204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920D6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0D0434" w:rsidRPr="008358F1">
              <w:rPr>
                <w:rFonts w:ascii="Times New Roman" w:hAnsi="Times New Roman" w:cs="Times New Roman"/>
              </w:rPr>
              <w:t>gzamin pisemny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1,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0</w:t>
            </w:r>
            <w:r w:rsidRPr="008358F1">
              <w:rPr>
                <w:rFonts w:ascii="Times New Roman" w:hAnsi="Times New Roman" w:cs="Times New Roman"/>
              </w:rPr>
              <w:t>5</w:t>
            </w:r>
          </w:p>
        </w:tc>
      </w:tr>
      <w:tr w:rsidR="000D0434" w:rsidRPr="008358F1" w:rsidTr="00C54A71">
        <w:trPr>
          <w:gridAfter w:val="2"/>
          <w:wAfter w:w="2532" w:type="dxa"/>
          <w:cantSplit/>
        </w:trPr>
        <w:tc>
          <w:tcPr>
            <w:tcW w:w="2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04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434" w:rsidRPr="008358F1" w:rsidRDefault="000D043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  <w:b/>
              </w:rPr>
              <w:t>Egzamin</w:t>
            </w:r>
          </w:p>
        </w:tc>
      </w:tr>
      <w:tr w:rsidR="00C54A71" w:rsidRPr="00C54A71" w:rsidTr="00C54A71">
        <w:trPr>
          <w:gridAfter w:val="2"/>
          <w:wAfter w:w="2532" w:type="dxa"/>
        </w:trPr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54A71" w:rsidRPr="00F40945" w:rsidRDefault="00C54A71" w:rsidP="00F409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54A71" w:rsidRPr="00C54A71" w:rsidTr="00C54A71">
        <w:trPr>
          <w:gridAfter w:val="2"/>
          <w:wAfter w:w="2532" w:type="dxa"/>
          <w:trHeight w:val="263"/>
        </w:trPr>
        <w:tc>
          <w:tcPr>
            <w:tcW w:w="5066" w:type="dxa"/>
            <w:gridSpan w:val="11"/>
            <w:vMerge w:val="restart"/>
            <w:tcBorders>
              <w:top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42" w:type="dxa"/>
            <w:gridSpan w:val="7"/>
            <w:tcBorders>
              <w:top w:val="single" w:sz="4" w:space="0" w:color="auto"/>
            </w:tcBorders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vMerge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gridSpan w:val="3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4A71">
              <w:rPr>
                <w:rFonts w:ascii="Times New Roman" w:hAnsi="Times New Roman" w:cs="Times New Roman"/>
              </w:rPr>
              <w:t xml:space="preserve">W tym zajęcia powiązane </w:t>
            </w:r>
            <w:r w:rsidRPr="00C54A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</w:t>
            </w:r>
            <w:r w:rsidR="00F40945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40945">
              <w:rPr>
                <w:rFonts w:ascii="Times New Roman" w:hAnsi="Times New Roman" w:cs="Times New Roman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54A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3" w:type="dxa"/>
            <w:gridSpan w:val="4"/>
          </w:tcPr>
          <w:p w:rsidR="00C54A71" w:rsidRPr="008358F1" w:rsidRDefault="00C54A71" w:rsidP="00F8476D">
            <w:pPr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9" w:type="dxa"/>
            <w:gridSpan w:val="3"/>
          </w:tcPr>
          <w:p w:rsidR="00C54A71" w:rsidRPr="008358F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gridSpan w:val="4"/>
          </w:tcPr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9" w:type="dxa"/>
            <w:gridSpan w:val="3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409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3" w:type="dxa"/>
            <w:gridSpan w:val="4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4A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A71" w:rsidRPr="008358F1" w:rsidTr="00C54A71">
        <w:trPr>
          <w:gridAfter w:val="2"/>
          <w:wAfter w:w="2532" w:type="dxa"/>
          <w:trHeight w:val="236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8358F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C54A71" w:rsidRPr="00C54A71" w:rsidTr="00C54A71">
        <w:trPr>
          <w:gridAfter w:val="2"/>
          <w:wAfter w:w="2532" w:type="dxa"/>
          <w:trHeight w:val="236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54A71" w:rsidRPr="00C54A71" w:rsidRDefault="00C54A71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C54A71" w:rsidRDefault="00C54A71" w:rsidP="00C54A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F4094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54A71" w:rsidRPr="00C54A71" w:rsidTr="00C54A71">
        <w:trPr>
          <w:gridAfter w:val="2"/>
          <w:wAfter w:w="2532" w:type="dxa"/>
          <w:trHeight w:val="262"/>
        </w:trPr>
        <w:tc>
          <w:tcPr>
            <w:tcW w:w="5066" w:type="dxa"/>
            <w:gridSpan w:val="11"/>
            <w:shd w:val="clear" w:color="auto" w:fill="C0C0C0"/>
          </w:tcPr>
          <w:p w:rsidR="00C54A71" w:rsidRPr="00C54A71" w:rsidRDefault="00C54A71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A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42" w:type="dxa"/>
            <w:gridSpan w:val="7"/>
            <w:shd w:val="clear" w:color="auto" w:fill="C0C0C0"/>
          </w:tcPr>
          <w:p w:rsidR="00C54A71" w:rsidRPr="00C54A71" w:rsidRDefault="00F40945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</w:t>
            </w:r>
          </w:p>
        </w:tc>
      </w:tr>
    </w:tbl>
    <w:p w:rsidR="00C15B46" w:rsidRDefault="00C15B46" w:rsidP="00F40945"/>
    <w:sectPr w:rsidR="00C15B46" w:rsidSect="00F40945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2">
    <w:nsid w:val="039C1833"/>
    <w:multiLevelType w:val="hybridMultilevel"/>
    <w:tmpl w:val="25DCAB6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BB3D7D"/>
    <w:multiLevelType w:val="hybridMultilevel"/>
    <w:tmpl w:val="389658D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8F304D"/>
    <w:multiLevelType w:val="hybridMultilevel"/>
    <w:tmpl w:val="130CF1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8B285A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5602F2"/>
    <w:multiLevelType w:val="hybridMultilevel"/>
    <w:tmpl w:val="D868BD0E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884DC1"/>
    <w:multiLevelType w:val="hybridMultilevel"/>
    <w:tmpl w:val="49EE9B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9"/>
  </w:num>
  <w:num w:numId="13">
    <w:abstractNumId w:val="2"/>
  </w:num>
  <w:num w:numId="14">
    <w:abstractNumId w:val="9"/>
  </w:num>
  <w:num w:numId="15">
    <w:abstractNumId w:val="9"/>
  </w:num>
  <w:num w:numId="16">
    <w:abstractNumId w:val="9"/>
  </w:num>
  <w:num w:numId="1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0434"/>
    <w:rsid w:val="000D0434"/>
    <w:rsid w:val="00115039"/>
    <w:rsid w:val="00321D53"/>
    <w:rsid w:val="00361CBC"/>
    <w:rsid w:val="005D0E97"/>
    <w:rsid w:val="008A7FAA"/>
    <w:rsid w:val="00920D64"/>
    <w:rsid w:val="00933ACF"/>
    <w:rsid w:val="009C3AAF"/>
    <w:rsid w:val="00BC32C7"/>
    <w:rsid w:val="00C15B46"/>
    <w:rsid w:val="00C54A71"/>
    <w:rsid w:val="00E31551"/>
    <w:rsid w:val="00F4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0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043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0D043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D0434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c2">
    <w:name w:val="c2"/>
    <w:basedOn w:val="Normalny"/>
    <w:rsid w:val="000D0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0D04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1776</Words>
  <Characters>10660</Characters>
  <Application>Microsoft Office Word</Application>
  <DocSecurity>0</DocSecurity>
  <Lines>88</Lines>
  <Paragraphs>24</Paragraphs>
  <ScaleCrop>false</ScaleCrop>
  <Company>PWSZ</Company>
  <LinksUpToDate>false</LinksUpToDate>
  <CharactersWithSpaces>12412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PWSZ</cp:lastModifiedBy>
  <cp:revision>11</cp:revision>
  <dcterms:created xsi:type="dcterms:W3CDTF">2019-05-07T14:43:00Z</dcterms:created>
  <dcterms:modified xsi:type="dcterms:W3CDTF">2019-07-17T18:32:00Z</dcterms:modified>
</cp:coreProperties>
</file>